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8F41C4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8F41C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F41C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8F41C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8F41C4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8F41C4" w:rsidRPr="00DF6079" w:rsidRDefault="008F41C4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8F41C4" w:rsidRPr="00DF6079" w:rsidRDefault="008F41C4" w:rsidP="008624CA">
            <w:pPr>
              <w:rPr>
                <w:sz w:val="22"/>
              </w:rPr>
            </w:pPr>
          </w:p>
        </w:tc>
      </w:tr>
      <w:tr w:rsidR="00DF6079" w:rsidRPr="00DF6079" w:rsidTr="008F41C4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8F41C4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8F41C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8F41C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8F41C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8F41C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8F41C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8F41C4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8F41C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8F41C4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8F41C4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8F41C4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F41C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F41C4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8F41C4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4626D8" w:rsidP="0024780D">
            <w:pPr>
              <w:jc w:val="center"/>
              <w:rPr>
                <w:sz w:val="22"/>
              </w:rPr>
            </w:pPr>
            <w:r w:rsidRPr="004626D8">
              <w:rPr>
                <w:rFonts w:hint="eastAsia"/>
                <w:sz w:val="22"/>
              </w:rPr>
              <w:t>事業継続力強化計画策定推進事業</w:t>
            </w:r>
          </w:p>
        </w:tc>
      </w:tr>
      <w:tr w:rsidR="00790ABB" w:rsidRPr="00DF6079" w:rsidTr="008F41C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8F41C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8F41C4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8F41C4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8F41C4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8F41C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8F41C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8F41C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8F41C4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8F41C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2641A"/>
    <w:rsid w:val="00384958"/>
    <w:rsid w:val="00386A15"/>
    <w:rsid w:val="004626D8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8F41C4"/>
    <w:rsid w:val="009460D1"/>
    <w:rsid w:val="00997122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24</cp:revision>
  <dcterms:created xsi:type="dcterms:W3CDTF">2022-11-17T04:52:00Z</dcterms:created>
  <dcterms:modified xsi:type="dcterms:W3CDTF">2023-05-23T05:07:00Z</dcterms:modified>
</cp:coreProperties>
</file>