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40B" w:rsidRDefault="0073240B" w:rsidP="0073240B">
      <w:pPr>
        <w:pStyle w:val="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（様式１）</w:t>
      </w: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1604"/>
        <w:gridCol w:w="900"/>
        <w:gridCol w:w="1281"/>
        <w:gridCol w:w="1419"/>
        <w:gridCol w:w="3060"/>
      </w:tblGrid>
      <w:tr w:rsidR="00CB22F3" w:rsidTr="00CB22F3">
        <w:trPr>
          <w:trHeight w:val="2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2F3" w:rsidRDefault="00CB22F3" w:rsidP="00CB22F3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文書分類番号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2F3" w:rsidRDefault="00CB22F3" w:rsidP="00850377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2F3" w:rsidRDefault="00CB22F3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保　存</w:t>
            </w:r>
          </w:p>
          <w:p w:rsidR="00CB22F3" w:rsidRDefault="00CB22F3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分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2F3" w:rsidRDefault="00CB22F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2F3" w:rsidRDefault="00CB22F3">
            <w:pPr>
              <w:spacing w:line="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公開・</w:t>
            </w:r>
          </w:p>
          <w:p w:rsidR="00CB22F3" w:rsidRDefault="00CB22F3">
            <w:pPr>
              <w:spacing w:line="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非公開区分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22F3" w:rsidRDefault="00CB22F3">
            <w:pPr>
              <w:spacing w:beforeLines="50" w:before="18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公開・一部公開・非公開</w:t>
            </w:r>
          </w:p>
        </w:tc>
      </w:tr>
      <w:tr w:rsidR="00CB22F3" w:rsidTr="00CB22F3">
        <w:trPr>
          <w:trHeight w:val="27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F3" w:rsidRDefault="00CB22F3" w:rsidP="00CB22F3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文書管理番号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F3" w:rsidRDefault="00CB22F3" w:rsidP="00850377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F3" w:rsidRDefault="00CB22F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F3" w:rsidRDefault="00CB22F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F3" w:rsidRDefault="00CB22F3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F3" w:rsidRDefault="00CB22F3">
            <w:pPr>
              <w:spacing w:beforeLines="50" w:before="180"/>
              <w:jc w:val="center"/>
              <w:rPr>
                <w:noProof/>
              </w:rPr>
            </w:pPr>
          </w:p>
        </w:tc>
      </w:tr>
      <w:tr w:rsidR="0073240B" w:rsidTr="0073240B">
        <w:trPr>
          <w:cantSplit/>
          <w:trHeight w:val="520"/>
        </w:trPr>
        <w:tc>
          <w:tcPr>
            <w:tcW w:w="9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非公開とする部分・理由・期限</w:t>
            </w:r>
          </w:p>
          <w:p w:rsidR="0073240B" w:rsidRDefault="0008130F" w:rsidP="0008130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千曲市情報公開条例　第７条　第　項　第　</w:t>
            </w:r>
            <w:r w:rsidR="0073240B">
              <w:rPr>
                <w:rFonts w:ascii="ＭＳ 明朝" w:hAnsi="ＭＳ 明朝" w:hint="eastAsia"/>
              </w:rPr>
              <w:t>号</w:t>
            </w:r>
          </w:p>
        </w:tc>
      </w:tr>
    </w:tbl>
    <w:p w:rsidR="0073240B" w:rsidRDefault="0073240B" w:rsidP="0073240B">
      <w:pPr>
        <w:rPr>
          <w:rFonts w:ascii="ＭＳ 明朝" w:hAnsi="ＭＳ 明朝"/>
        </w:rPr>
      </w:pPr>
    </w:p>
    <w:p w:rsidR="0073240B" w:rsidRDefault="0008130F" w:rsidP="0073240B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</w:t>
      </w:r>
      <w:r w:rsidR="0073240B">
        <w:rPr>
          <w:rFonts w:ascii="ＭＳ 明朝" w:hAnsi="ＭＳ 明朝" w:hint="eastAsia"/>
        </w:rPr>
        <w:t xml:space="preserve">年度　　</w:t>
      </w:r>
      <w:r w:rsidR="0073240B">
        <w:rPr>
          <w:rFonts w:ascii="ＭＳ 明朝" w:hAnsi="ＭＳ 明朝" w:hint="eastAsia"/>
          <w:w w:val="200"/>
        </w:rPr>
        <w:t xml:space="preserve">用 地 補 償 業 務 書 </w:t>
      </w:r>
      <w:r w:rsidR="0073240B">
        <w:rPr>
          <w:rFonts w:ascii="ＭＳ 明朝" w:hAnsi="ＭＳ 明朝" w:hint="eastAsia"/>
        </w:rPr>
        <w:t>（</w:t>
      </w:r>
      <w:r w:rsidR="0073240B" w:rsidRPr="0008130F">
        <w:rPr>
          <w:rFonts w:ascii="ＭＳ 明朝" w:hAnsi="ＭＳ 明朝" w:hint="eastAsia"/>
        </w:rPr>
        <w:t>当初</w:t>
      </w:r>
      <w:r w:rsidR="0073240B">
        <w:rPr>
          <w:rFonts w:ascii="ＭＳ 明朝" w:hAnsi="ＭＳ 明朝" w:hint="eastAsia"/>
        </w:rPr>
        <w:t>・変更・追加）</w:t>
      </w:r>
    </w:p>
    <w:p w:rsidR="0073240B" w:rsidRDefault="0073240B" w:rsidP="0073240B">
      <w:pPr>
        <w:ind w:firstLineChars="3500" w:firstLine="735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整理番号　　　　　　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0"/>
        <w:gridCol w:w="176"/>
        <w:gridCol w:w="1063"/>
        <w:gridCol w:w="1080"/>
        <w:gridCol w:w="338"/>
        <w:gridCol w:w="22"/>
        <w:gridCol w:w="492"/>
        <w:gridCol w:w="450"/>
        <w:gridCol w:w="138"/>
        <w:gridCol w:w="9"/>
        <w:gridCol w:w="572"/>
        <w:gridCol w:w="540"/>
        <w:gridCol w:w="305"/>
        <w:gridCol w:w="806"/>
        <w:gridCol w:w="11"/>
        <w:gridCol w:w="280"/>
        <w:gridCol w:w="450"/>
        <w:gridCol w:w="267"/>
        <w:gridCol w:w="104"/>
        <w:gridCol w:w="561"/>
        <w:gridCol w:w="550"/>
        <w:gridCol w:w="1112"/>
      </w:tblGrid>
      <w:tr w:rsidR="0073240B" w:rsidTr="0008130F">
        <w:trPr>
          <w:cantSplit/>
          <w:trHeight w:val="417"/>
        </w:trPr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起案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 w:rsidP="002A1A3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</w:t>
            </w:r>
            <w:r w:rsidR="00386E52">
              <w:rPr>
                <w:rFonts w:ascii="ＭＳ 明朝" w:hAnsi="ＭＳ 明朝" w:hint="eastAsia"/>
              </w:rPr>
              <w:t xml:space="preserve">年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FB3062">
              <w:rPr>
                <w:rFonts w:ascii="ＭＳ 明朝" w:hAnsi="ＭＳ 明朝" w:hint="eastAsia"/>
              </w:rPr>
              <w:t xml:space="preserve">月　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73240B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係　長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調整幹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　長</w:t>
            </w: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　長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ind w:left="8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副市長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市　長</w:t>
            </w:r>
          </w:p>
        </w:tc>
      </w:tr>
      <w:tr w:rsidR="0073240B" w:rsidTr="0008130F">
        <w:trPr>
          <w:cantSplit/>
          <w:trHeight w:val="962"/>
        </w:trPr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決裁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年　　月 　 日</w:t>
            </w:r>
          </w:p>
        </w:tc>
        <w:tc>
          <w:tcPr>
            <w:tcW w:w="1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0B" w:rsidRDefault="0073240B">
            <w:pPr>
              <w:rPr>
                <w:rFonts w:ascii="ＭＳ 明朝" w:hAnsi="ＭＳ 明朝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73240B" w:rsidRDefault="0073240B">
            <w:pPr>
              <w:rPr>
                <w:rFonts w:ascii="ＭＳ 明朝" w:hAnsi="ＭＳ 明朝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73240B" w:rsidRDefault="0073240B">
            <w:pPr>
              <w:rPr>
                <w:rFonts w:ascii="ＭＳ 明朝" w:hAnsi="ＭＳ 明朝"/>
              </w:rPr>
            </w:pP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73240B" w:rsidRDefault="0073240B">
            <w:pPr>
              <w:rPr>
                <w:rFonts w:ascii="ＭＳ 明朝" w:hAnsi="ＭＳ 明朝"/>
              </w:rPr>
            </w:pP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</w:tcPr>
          <w:p w:rsidR="0073240B" w:rsidRDefault="0073240B">
            <w:pPr>
              <w:rPr>
                <w:rFonts w:ascii="ＭＳ 明朝" w:hAnsi="ＭＳ 明朝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73240B" w:rsidRDefault="0073240B">
            <w:pPr>
              <w:rPr>
                <w:rFonts w:ascii="ＭＳ 明朝" w:hAnsi="ＭＳ 明朝"/>
              </w:rPr>
            </w:pPr>
          </w:p>
        </w:tc>
      </w:tr>
      <w:tr w:rsidR="0073240B" w:rsidTr="00D105CE">
        <w:trPr>
          <w:cantSplit/>
          <w:trHeight w:val="836"/>
        </w:trPr>
        <w:tc>
          <w:tcPr>
            <w:tcW w:w="36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CB22F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起案者所属</w:t>
            </w:r>
            <w:r w:rsidR="00722020">
              <w:rPr>
                <w:rFonts w:ascii="ＭＳ 明朝" w:hAnsi="ＭＳ 明朝" w:hint="eastAsia"/>
              </w:rPr>
              <w:t xml:space="preserve">　</w:t>
            </w:r>
            <w:r w:rsidR="00DF68A3">
              <w:rPr>
                <w:rFonts w:ascii="ＭＳ 明朝" w:hAnsi="ＭＳ 明朝" w:hint="eastAsia"/>
              </w:rPr>
              <w:t>道路河川</w:t>
            </w:r>
            <w:r>
              <w:rPr>
                <w:rFonts w:ascii="ＭＳ 明朝" w:hAnsi="ＭＳ 明朝" w:hint="eastAsia"/>
              </w:rPr>
              <w:t xml:space="preserve">課　</w:t>
            </w:r>
            <w:r w:rsidR="00722020">
              <w:rPr>
                <w:rFonts w:ascii="ＭＳ 明朝" w:hAnsi="ＭＳ 明朝" w:hint="eastAsia"/>
              </w:rPr>
              <w:t>建設</w:t>
            </w:r>
            <w:r w:rsidR="0073240B">
              <w:rPr>
                <w:rFonts w:ascii="ＭＳ 明朝" w:hAnsi="ＭＳ 明朝" w:hint="eastAsia"/>
              </w:rPr>
              <w:t>係</w:t>
            </w:r>
          </w:p>
          <w:p w:rsidR="0073240B" w:rsidRDefault="00DF68A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職　氏　名　</w:t>
            </w:r>
            <w:r w:rsidR="00CB22F3">
              <w:rPr>
                <w:rFonts w:ascii="ＭＳ 明朝" w:hAnsi="ＭＳ 明朝" w:hint="eastAsia"/>
              </w:rPr>
              <w:t>主査</w:t>
            </w:r>
            <w:r w:rsidR="0073240B">
              <w:rPr>
                <w:rFonts w:ascii="ＭＳ 明朝" w:hAnsi="ＭＳ 明朝" w:hint="eastAsia"/>
              </w:rPr>
              <w:t xml:space="preserve">　髙木　拓郎</w:t>
            </w:r>
          </w:p>
          <w:p w:rsidR="0073240B" w:rsidRDefault="0073240B">
            <w:pPr>
              <w:ind w:firstLineChars="600" w:firstLine="12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（内線</w:t>
            </w:r>
            <w:r w:rsidR="00CB22F3">
              <w:rPr>
                <w:rFonts w:ascii="ＭＳ 明朝" w:hAnsi="ＭＳ 明朝" w:hint="eastAsia"/>
              </w:rPr>
              <w:t>3205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</w:t>
            </w:r>
          </w:p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</w:t>
            </w:r>
          </w:p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議</w:t>
            </w:r>
          </w:p>
        </w:tc>
        <w:tc>
          <w:tcPr>
            <w:tcW w:w="2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</w:p>
          <w:p w:rsidR="0073240B" w:rsidRDefault="0073240B">
            <w:pPr>
              <w:rPr>
                <w:rFonts w:ascii="ＭＳ 明朝" w:hAnsi="ＭＳ 明朝"/>
              </w:rPr>
            </w:pPr>
          </w:p>
          <w:p w:rsidR="0073240B" w:rsidRDefault="0073240B">
            <w:pPr>
              <w:rPr>
                <w:rFonts w:ascii="ＭＳ 明朝" w:hAnsi="ＭＳ 明朝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課</w:t>
            </w:r>
          </w:p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外</w:t>
            </w:r>
          </w:p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</w:t>
            </w:r>
          </w:p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議</w:t>
            </w:r>
          </w:p>
        </w:tc>
        <w:tc>
          <w:tcPr>
            <w:tcW w:w="2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</w:p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</w:p>
          <w:p w:rsidR="0073240B" w:rsidRDefault="0073240B">
            <w:pPr>
              <w:rPr>
                <w:rFonts w:ascii="ＭＳ 明朝" w:hAnsi="ＭＳ 明朝"/>
              </w:rPr>
            </w:pPr>
          </w:p>
        </w:tc>
      </w:tr>
      <w:tr w:rsidR="0073240B" w:rsidTr="00D105CE">
        <w:trPr>
          <w:trHeight w:val="83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件</w:t>
            </w:r>
          </w:p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9326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 w:rsidP="0008130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</w:t>
            </w:r>
            <w:r w:rsidR="00FB3062">
              <w:rPr>
                <w:rFonts w:ascii="ＭＳ 明朝" w:hAnsi="ＭＳ 明朝" w:hint="eastAsia"/>
              </w:rPr>
              <w:t>年度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z w:val="20"/>
              </w:rPr>
              <w:t xml:space="preserve">　　　　　　　　　　</w:t>
            </w:r>
            <w:r w:rsidR="00FB3062" w:rsidRPr="00FA2E28">
              <w:rPr>
                <w:rFonts w:ascii="ＭＳ 明朝" w:hAnsi="ＭＳ 明朝" w:hint="eastAsia"/>
                <w:sz w:val="20"/>
              </w:rPr>
              <w:t>事業に伴う土地購入額</w:t>
            </w:r>
            <w:r w:rsidR="008461D0">
              <w:rPr>
                <w:rFonts w:ascii="ＭＳ 明朝" w:hAnsi="ＭＳ 明朝" w:hint="eastAsia"/>
                <w:sz w:val="20"/>
              </w:rPr>
              <w:t>及び物件補償額</w:t>
            </w:r>
            <w:r w:rsidR="0073240B" w:rsidRPr="00FA2E28">
              <w:rPr>
                <w:rFonts w:ascii="ＭＳ 明朝" w:hAnsi="ＭＳ 明朝" w:hint="eastAsia"/>
                <w:sz w:val="20"/>
              </w:rPr>
              <w:t>について</w:t>
            </w:r>
          </w:p>
        </w:tc>
      </w:tr>
      <w:tr w:rsidR="0073240B" w:rsidTr="00D105CE">
        <w:trPr>
          <w:cantSplit/>
          <w:trHeight w:val="567"/>
        </w:trPr>
        <w:tc>
          <w:tcPr>
            <w:tcW w:w="980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下記のとおり施行してよろしいでしょうか。</w:t>
            </w:r>
          </w:p>
        </w:tc>
      </w:tr>
      <w:tr w:rsidR="0073240B" w:rsidTr="00D105CE">
        <w:trPr>
          <w:trHeight w:val="450"/>
        </w:trPr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１．路線河川名</w:t>
            </w:r>
          </w:p>
        </w:tc>
        <w:tc>
          <w:tcPr>
            <w:tcW w:w="80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3240B" w:rsidTr="00D105CE">
        <w:trPr>
          <w:trHeight w:val="450"/>
        </w:trPr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２．場　　　所</w:t>
            </w:r>
          </w:p>
        </w:tc>
        <w:tc>
          <w:tcPr>
            <w:tcW w:w="80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千曲市大字</w:t>
            </w:r>
          </w:p>
        </w:tc>
      </w:tr>
      <w:tr w:rsidR="0073240B" w:rsidTr="00D105CE">
        <w:trPr>
          <w:cantSplit/>
          <w:trHeight w:val="296"/>
        </w:trPr>
        <w:tc>
          <w:tcPr>
            <w:tcW w:w="1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３．</w:t>
            </w:r>
            <w:r w:rsidRPr="0073240B">
              <w:rPr>
                <w:rFonts w:ascii="ＭＳ 明朝" w:hAnsi="ＭＳ 明朝" w:hint="eastAsia"/>
                <w:spacing w:val="35"/>
                <w:kern w:val="0"/>
                <w:fitText w:val="1050" w:id="-1312984576"/>
              </w:rPr>
              <w:t>支出科</w:t>
            </w:r>
            <w:r w:rsidRPr="0073240B">
              <w:rPr>
                <w:rFonts w:ascii="ＭＳ 明朝" w:hAnsi="ＭＳ 明朝" w:hint="eastAsia"/>
                <w:kern w:val="0"/>
                <w:fitText w:val="1050" w:id="-1312984576"/>
              </w:rPr>
              <w:t>目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用 地 費</w:t>
            </w:r>
          </w:p>
        </w:tc>
        <w:tc>
          <w:tcPr>
            <w:tcW w:w="1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（款）　</w:t>
            </w:r>
          </w:p>
        </w:tc>
        <w:tc>
          <w:tcPr>
            <w:tcW w:w="1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（項）　</w:t>
            </w:r>
          </w:p>
        </w:tc>
        <w:tc>
          <w:tcPr>
            <w:tcW w:w="1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（目）　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（節）　</w:t>
            </w:r>
          </w:p>
        </w:tc>
      </w:tr>
      <w:tr w:rsidR="0073240B" w:rsidTr="00D105CE">
        <w:trPr>
          <w:cantSplit/>
          <w:trHeight w:val="374"/>
        </w:trPr>
        <w:tc>
          <w:tcPr>
            <w:tcW w:w="1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 償 費</w:t>
            </w:r>
          </w:p>
        </w:tc>
        <w:tc>
          <w:tcPr>
            <w:tcW w:w="1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（款）　</w:t>
            </w:r>
          </w:p>
        </w:tc>
        <w:tc>
          <w:tcPr>
            <w:tcW w:w="1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（項）　</w:t>
            </w:r>
          </w:p>
        </w:tc>
        <w:tc>
          <w:tcPr>
            <w:tcW w:w="1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08130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（目）　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（節）　</w:t>
            </w:r>
          </w:p>
        </w:tc>
      </w:tr>
      <w:tr w:rsidR="0073240B" w:rsidTr="00D105CE">
        <w:trPr>
          <w:cantSplit/>
          <w:trHeight w:val="3290"/>
        </w:trPr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４．補償金額の</w:t>
            </w:r>
          </w:p>
          <w:p w:rsidR="0073240B" w:rsidRDefault="0073240B">
            <w:pPr>
              <w:ind w:firstLineChars="200" w:firstLine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算定方針</w:t>
            </w:r>
          </w:p>
        </w:tc>
        <w:tc>
          <w:tcPr>
            <w:tcW w:w="80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 w:rsidP="00CB12AD">
            <w:pPr>
              <w:numPr>
                <w:ilvl w:val="0"/>
                <w:numId w:val="1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用地取得</w:t>
            </w:r>
          </w:p>
          <w:p w:rsidR="0073240B" w:rsidRDefault="0073240B" w:rsidP="00CB12AD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固定資産税宅地評価額程度</w:t>
            </w:r>
          </w:p>
          <w:p w:rsidR="0073240B" w:rsidRDefault="0073240B" w:rsidP="00CB12AD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相続税宅地評価額程度</w:t>
            </w:r>
          </w:p>
          <w:p w:rsidR="0073240B" w:rsidRDefault="0073240B" w:rsidP="00CB12AD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地価公示価格等比準</w:t>
            </w:r>
          </w:p>
          <w:p w:rsidR="0073240B" w:rsidRDefault="0073240B" w:rsidP="00CB12AD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同一路線買収単価（　　　　年度買収）</w:t>
            </w:r>
          </w:p>
          <w:p w:rsidR="0073240B" w:rsidRDefault="0073240B" w:rsidP="00CB12AD">
            <w:pPr>
              <w:numPr>
                <w:ilvl w:val="0"/>
                <w:numId w:val="2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近傍路線買収単価（　　　　年度買収、　　　　　　　　線）</w:t>
            </w:r>
          </w:p>
          <w:p w:rsidR="0073240B" w:rsidRDefault="0073240B" w:rsidP="00CB12AD">
            <w:pPr>
              <w:numPr>
                <w:ilvl w:val="0"/>
                <w:numId w:val="1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物件補償</w:t>
            </w:r>
          </w:p>
          <w:p w:rsidR="0073240B" w:rsidRDefault="0073240B" w:rsidP="00CB12AD">
            <w:pPr>
              <w:numPr>
                <w:ilvl w:val="0"/>
                <w:numId w:val="3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一般補償基準に基づく</w:t>
            </w:r>
          </w:p>
          <w:p w:rsidR="0073240B" w:rsidRDefault="0073240B" w:rsidP="00CB12AD">
            <w:pPr>
              <w:numPr>
                <w:ilvl w:val="0"/>
                <w:numId w:val="3"/>
              </w:num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見積（別添）に基づく　</w:t>
            </w:r>
          </w:p>
        </w:tc>
      </w:tr>
      <w:tr w:rsidR="0073240B" w:rsidTr="00D105CE">
        <w:trPr>
          <w:cantSplit/>
          <w:trHeight w:val="748"/>
        </w:trPr>
        <w:tc>
          <w:tcPr>
            <w:tcW w:w="17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５．概算内訳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40B" w:rsidRDefault="0073240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用地費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240B" w:rsidRDefault="006E6FAD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農</w:t>
            </w:r>
            <w:r w:rsidR="0073240B">
              <w:rPr>
                <w:rFonts w:ascii="ＭＳ 明朝" w:hAnsi="ＭＳ 明朝" w:hint="eastAsia"/>
                <w:sz w:val="22"/>
                <w:szCs w:val="22"/>
              </w:rPr>
              <w:t xml:space="preserve">　地</w:t>
            </w:r>
          </w:p>
          <w:p w:rsidR="0073240B" w:rsidRDefault="00722020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宅　地</w:t>
            </w:r>
          </w:p>
          <w:p w:rsidR="0073240B" w:rsidRDefault="00722020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雑種地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3240B" w:rsidRDefault="0073240B">
            <w:pPr>
              <w:spacing w:line="0" w:lineRule="atLeast"/>
              <w:ind w:right="-5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㎡</w:t>
            </w:r>
          </w:p>
          <w:p w:rsidR="0073240B" w:rsidRDefault="0073240B" w:rsidP="006E6FAD">
            <w:pPr>
              <w:spacing w:line="0" w:lineRule="atLeast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㎡</w:t>
            </w:r>
          </w:p>
          <w:p w:rsidR="0073240B" w:rsidRDefault="0073240B">
            <w:pPr>
              <w:spacing w:line="0" w:lineRule="atLeast"/>
              <w:ind w:leftChars="-328" w:hangingChars="313" w:hanging="689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㎡</w:t>
            </w:r>
          </w:p>
        </w:tc>
        <w:tc>
          <w:tcPr>
            <w:tcW w:w="18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40B" w:rsidRDefault="0073240B" w:rsidP="006E6FAD">
            <w:pPr>
              <w:widowControl/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73240B" w:rsidRDefault="006E6FAD" w:rsidP="006E6FAD">
            <w:pPr>
              <w:widowControl/>
              <w:spacing w:line="0" w:lineRule="atLeast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8130F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>円/㎡</w:t>
            </w:r>
          </w:p>
          <w:p w:rsidR="0073240B" w:rsidRDefault="0073240B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 w:rsidP="00D105CE">
            <w:pPr>
              <w:spacing w:line="0" w:lineRule="atLeast"/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  <w:p w:rsidR="00D105CE" w:rsidRDefault="00D105CE" w:rsidP="00D105CE">
            <w:pPr>
              <w:spacing w:line="0" w:lineRule="atLeast"/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  <w:p w:rsidR="00D105CE" w:rsidRPr="00F26C4A" w:rsidRDefault="00D105CE" w:rsidP="00D105CE">
            <w:pPr>
              <w:spacing w:line="0" w:lineRule="atLeast"/>
              <w:ind w:left="210" w:hangingChars="100" w:hanging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73240B" w:rsidTr="00D105CE">
        <w:trPr>
          <w:cantSplit/>
          <w:trHeight w:val="377"/>
        </w:trPr>
        <w:tc>
          <w:tcPr>
            <w:tcW w:w="1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57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3240B" w:rsidRDefault="0073240B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補償費　[  </w:t>
            </w:r>
            <w:r w:rsidRPr="00FB3062">
              <w:rPr>
                <w:rFonts w:ascii="ＭＳ 明朝" w:hAnsi="ＭＳ 明朝" w:hint="eastAsia"/>
              </w:rPr>
              <w:t>建物</w:t>
            </w:r>
            <w:r>
              <w:rPr>
                <w:rFonts w:ascii="ＭＳ 明朝" w:hAnsi="ＭＳ 明朝" w:hint="eastAsia"/>
              </w:rPr>
              <w:t xml:space="preserve"> ・ </w:t>
            </w:r>
            <w:r w:rsidRPr="00FB3062">
              <w:rPr>
                <w:rFonts w:ascii="ＭＳ 明朝" w:hAnsi="ＭＳ 明朝" w:hint="eastAsia"/>
              </w:rPr>
              <w:t>工作物</w:t>
            </w:r>
            <w:r>
              <w:rPr>
                <w:rFonts w:ascii="ＭＳ 明朝" w:hAnsi="ＭＳ 明朝" w:hint="eastAsia"/>
              </w:rPr>
              <w:t xml:space="preserve"> ・</w:t>
            </w:r>
            <w:r w:rsidRPr="0008130F">
              <w:rPr>
                <w:rFonts w:ascii="ＭＳ 明朝" w:hAnsi="ＭＳ 明朝" w:hint="eastAsia"/>
              </w:rPr>
              <w:t xml:space="preserve"> 立木 ・ 動産 ・その他</w:t>
            </w:r>
            <w:r>
              <w:rPr>
                <w:rFonts w:ascii="ＭＳ 明朝" w:hAnsi="ＭＳ 明朝" w:hint="eastAsia"/>
              </w:rPr>
              <w:t xml:space="preserve"> ]</w:t>
            </w: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 w:rsidP="005C5378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73240B" w:rsidTr="00D105CE">
        <w:trPr>
          <w:cantSplit/>
          <w:trHeight w:val="472"/>
        </w:trPr>
        <w:tc>
          <w:tcPr>
            <w:tcW w:w="1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73240B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80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0B" w:rsidRDefault="005F1F6C" w:rsidP="0008130F">
            <w:pPr>
              <w:tabs>
                <w:tab w:val="left" w:pos="441"/>
              </w:tabs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被買収者住所氏名　</w:t>
            </w:r>
          </w:p>
        </w:tc>
      </w:tr>
    </w:tbl>
    <w:p w:rsidR="00C67BDB" w:rsidRDefault="00C67BDB">
      <w:pPr>
        <w:rPr>
          <w:rFonts w:hint="eastAsia"/>
        </w:rPr>
        <w:sectPr w:rsidR="00C67BDB" w:rsidSect="0073240B">
          <w:pgSz w:w="11906" w:h="16838"/>
          <w:pgMar w:top="1134" w:right="1077" w:bottom="1134" w:left="1077" w:header="851" w:footer="992" w:gutter="0"/>
          <w:cols w:space="425"/>
          <w:docGrid w:type="lines" w:linePitch="360"/>
        </w:sectPr>
      </w:pPr>
      <w:bookmarkStart w:id="0" w:name="_GoBack"/>
      <w:bookmarkEnd w:id="0"/>
    </w:p>
    <w:p w:rsidR="00F2739A" w:rsidRPr="0073240B" w:rsidRDefault="00F2739A"/>
    <w:sectPr w:rsidR="00F2739A" w:rsidRPr="0073240B" w:rsidSect="00C67BDB">
      <w:pgSz w:w="11906" w:h="16838"/>
      <w:pgMar w:top="567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449" w:rsidRDefault="007C2449" w:rsidP="007C2449">
      <w:r>
        <w:separator/>
      </w:r>
    </w:p>
  </w:endnote>
  <w:endnote w:type="continuationSeparator" w:id="0">
    <w:p w:rsidR="007C2449" w:rsidRDefault="007C2449" w:rsidP="007C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449" w:rsidRDefault="007C2449" w:rsidP="007C2449">
      <w:r>
        <w:separator/>
      </w:r>
    </w:p>
  </w:footnote>
  <w:footnote w:type="continuationSeparator" w:id="0">
    <w:p w:rsidR="007C2449" w:rsidRDefault="007C2449" w:rsidP="007C2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B89"/>
    <w:multiLevelType w:val="hybridMultilevel"/>
    <w:tmpl w:val="EA24E636"/>
    <w:lvl w:ilvl="0" w:tplc="CF28E3A6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EB5645"/>
    <w:multiLevelType w:val="hybridMultilevel"/>
    <w:tmpl w:val="A59CF81A"/>
    <w:lvl w:ilvl="0" w:tplc="A23A0DDA">
      <w:start w:val="1"/>
      <w:numFmt w:val="decimalFullWidth"/>
      <w:lvlText w:val="%1．"/>
      <w:lvlJc w:val="left"/>
      <w:pPr>
        <w:tabs>
          <w:tab w:val="num" w:pos="780"/>
        </w:tabs>
        <w:ind w:left="78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23C8743E"/>
    <w:multiLevelType w:val="hybridMultilevel"/>
    <w:tmpl w:val="F3C0D566"/>
    <w:lvl w:ilvl="0" w:tplc="D10C4E2A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61BCE0D0">
      <w:start w:val="1"/>
      <w:numFmt w:val="decimalEnclosedCircle"/>
      <w:lvlText w:val="%3"/>
      <w:lvlJc w:val="left"/>
      <w:pPr>
        <w:ind w:left="16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0B"/>
    <w:rsid w:val="00007D88"/>
    <w:rsid w:val="00050FA8"/>
    <w:rsid w:val="0006487B"/>
    <w:rsid w:val="0008130F"/>
    <w:rsid w:val="000846FC"/>
    <w:rsid w:val="000B358D"/>
    <w:rsid w:val="00113325"/>
    <w:rsid w:val="0017084E"/>
    <w:rsid w:val="001B361B"/>
    <w:rsid w:val="002A1A35"/>
    <w:rsid w:val="002D26A1"/>
    <w:rsid w:val="002F4909"/>
    <w:rsid w:val="00386B51"/>
    <w:rsid w:val="00386E52"/>
    <w:rsid w:val="00436047"/>
    <w:rsid w:val="00454162"/>
    <w:rsid w:val="00470EE1"/>
    <w:rsid w:val="004E2760"/>
    <w:rsid w:val="00576E9D"/>
    <w:rsid w:val="005C5378"/>
    <w:rsid w:val="005F1F6C"/>
    <w:rsid w:val="00624629"/>
    <w:rsid w:val="006406AA"/>
    <w:rsid w:val="006E6FAD"/>
    <w:rsid w:val="00722020"/>
    <w:rsid w:val="00730B54"/>
    <w:rsid w:val="0073240B"/>
    <w:rsid w:val="007C1BA5"/>
    <w:rsid w:val="007C2449"/>
    <w:rsid w:val="00812419"/>
    <w:rsid w:val="008461D0"/>
    <w:rsid w:val="00850377"/>
    <w:rsid w:val="008A6814"/>
    <w:rsid w:val="009342DA"/>
    <w:rsid w:val="009537DD"/>
    <w:rsid w:val="009B4A3B"/>
    <w:rsid w:val="00A62DB8"/>
    <w:rsid w:val="00A744E4"/>
    <w:rsid w:val="00AB082C"/>
    <w:rsid w:val="00B13691"/>
    <w:rsid w:val="00B36B24"/>
    <w:rsid w:val="00B86D5E"/>
    <w:rsid w:val="00C67BDB"/>
    <w:rsid w:val="00CB22F3"/>
    <w:rsid w:val="00CC5E9F"/>
    <w:rsid w:val="00D105CE"/>
    <w:rsid w:val="00D90823"/>
    <w:rsid w:val="00DF68A3"/>
    <w:rsid w:val="00E34741"/>
    <w:rsid w:val="00E36C00"/>
    <w:rsid w:val="00EF0691"/>
    <w:rsid w:val="00F121F2"/>
    <w:rsid w:val="00F26C4A"/>
    <w:rsid w:val="00F2739A"/>
    <w:rsid w:val="00FA2E28"/>
    <w:rsid w:val="00FB3062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A18380B"/>
  <w15:chartTrackingRefBased/>
  <w15:docId w15:val="{91F5D8E5-451D-4F6D-8EBF-7568A3D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40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rsid w:val="0073240B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73240B"/>
    <w:rPr>
      <w:rFonts w:ascii="Arial" w:eastAsia="ＭＳ ゴシック" w:hAnsi="Arial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C2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24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C2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244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121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21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髙木　拓郎</cp:lastModifiedBy>
  <cp:revision>42</cp:revision>
  <cp:lastPrinted>2024-05-31T12:44:00Z</cp:lastPrinted>
  <dcterms:created xsi:type="dcterms:W3CDTF">2023-01-23T12:50:00Z</dcterms:created>
  <dcterms:modified xsi:type="dcterms:W3CDTF">2024-11-07T04:10:00Z</dcterms:modified>
</cp:coreProperties>
</file>